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030" w14:textId="24E1C683" w:rsidR="00A24F28" w:rsidRPr="0032008E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C44659" w:rsidRPr="00603D70">
        <w:rPr>
          <w:rFonts w:ascii="Arial" w:eastAsia="Arial Unicode MS" w:hAnsi="Arial" w:cs="Arial"/>
          <w:b/>
          <w:bCs/>
          <w:sz w:val="24"/>
        </w:rPr>
        <w:t>16</w:t>
      </w:r>
      <w:r w:rsidR="00C44659">
        <w:rPr>
          <w:rFonts w:ascii="Arial" w:eastAsia="Arial Unicode MS" w:hAnsi="Arial" w:cs="Arial"/>
          <w:b/>
          <w:bCs/>
          <w:sz w:val="24"/>
        </w:rPr>
        <w:t>3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30A8C"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55401C" w:rsidRPr="0055401C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6045</w:t>
      </w:r>
    </w:p>
    <w:p w14:paraId="13572B94" w14:textId="4C25850A" w:rsidR="00A24F28" w:rsidRPr="00AD6ED6" w:rsidRDefault="00C44659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FFFFF" w:themeColor="background1"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D3C0B">
        <w:rPr>
          <w:rFonts w:ascii="Arial" w:eastAsia="Arial Unicode MS" w:hAnsi="Arial" w:cs="Arial"/>
          <w:b/>
          <w:bCs/>
          <w:sz w:val="24"/>
        </w:rPr>
        <w:t>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May 31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AD6ED6">
        <w:rPr>
          <w:rFonts w:ascii="Arial" w:hAnsi="Arial" w:cs="Arial"/>
          <w:b/>
          <w:bCs/>
          <w:color w:val="FFFFFF" w:themeColor="background1"/>
        </w:rPr>
        <w:t>(revision of S2-2</w:t>
      </w:r>
      <w:r w:rsidR="00D37163" w:rsidRPr="00AD6ED6">
        <w:rPr>
          <w:rFonts w:ascii="Arial" w:hAnsi="Arial" w:cs="Arial"/>
          <w:b/>
          <w:bCs/>
          <w:color w:val="FFFFFF" w:themeColor="background1"/>
        </w:rPr>
        <w:t>40</w:t>
      </w:r>
      <w:r w:rsidR="00AD6ED6" w:rsidRPr="00AD6ED6">
        <w:rPr>
          <w:rFonts w:ascii="Arial" w:hAnsi="Arial" w:cs="Arial"/>
          <w:b/>
          <w:bCs/>
          <w:color w:val="FFFFFF" w:themeColor="background1"/>
        </w:rPr>
        <w:t>xxx</w:t>
      </w:r>
      <w:r w:rsidR="003244C5" w:rsidRPr="00AD6ED6">
        <w:rPr>
          <w:rFonts w:ascii="Arial" w:hAnsi="Arial" w:cs="Arial"/>
          <w:b/>
          <w:bCs/>
          <w:color w:val="FFFFFF" w:themeColor="background1"/>
        </w:rPr>
        <w:t>)</w:t>
      </w:r>
    </w:p>
    <w:p w14:paraId="464B9A2F" w14:textId="566DB689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5068FAFC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C44659">
        <w:rPr>
          <w:rFonts w:ascii="Arial" w:hAnsi="Arial" w:cs="Arial"/>
          <w:b/>
        </w:rPr>
        <w:t xml:space="preserve">Conclusion for </w:t>
      </w:r>
      <w:r w:rsidR="00AD6ED6" w:rsidRPr="00AD6ED6">
        <w:rPr>
          <w:rFonts w:ascii="Arial" w:hAnsi="Arial" w:cs="Arial"/>
          <w:b/>
        </w:rPr>
        <w:t>KI #1.</w:t>
      </w:r>
      <w:r w:rsidR="00EA2AAB">
        <w:rPr>
          <w:rFonts w:ascii="Arial" w:hAnsi="Arial" w:cs="Arial"/>
          <w:b/>
        </w:rPr>
        <w:t>3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3BCE2087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66717035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32008E">
        <w:rPr>
          <w:rFonts w:ascii="Arial" w:hAnsi="Arial" w:cs="Arial"/>
          <w:i/>
          <w:lang w:eastAsia="zh-CN"/>
        </w:rPr>
        <w:t xml:space="preserve">a </w:t>
      </w:r>
      <w:r w:rsidR="00C44659">
        <w:rPr>
          <w:rFonts w:ascii="Arial" w:hAnsi="Arial" w:cs="Arial"/>
          <w:i/>
          <w:lang w:eastAsia="zh-CN"/>
        </w:rPr>
        <w:t xml:space="preserve">conclusion for </w:t>
      </w:r>
      <w:r w:rsidR="0032008E">
        <w:rPr>
          <w:rFonts w:ascii="Arial" w:hAnsi="Arial" w:cs="Arial"/>
          <w:i/>
          <w:lang w:eastAsia="zh-CN"/>
        </w:rPr>
        <w:t>KI #1.</w:t>
      </w:r>
      <w:r w:rsidR="00EA2AAB">
        <w:rPr>
          <w:rFonts w:ascii="Arial" w:hAnsi="Arial" w:cs="Arial"/>
          <w:i/>
          <w:lang w:eastAsia="zh-CN"/>
        </w:rPr>
        <w:t>3</w:t>
      </w:r>
      <w:r w:rsidR="0032008E">
        <w:rPr>
          <w:rFonts w:ascii="Arial" w:hAnsi="Arial" w:cs="Arial"/>
          <w:i/>
          <w:lang w:eastAsia="zh-CN"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7D0A9DC5" w14:textId="56C5C934" w:rsidR="00602EEF" w:rsidRPr="00602EEF" w:rsidRDefault="00602EEF" w:rsidP="00602EEF">
      <w:pPr>
        <w:rPr>
          <w:color w:val="auto"/>
          <w:lang w:eastAsia="ko-KR"/>
        </w:rPr>
      </w:pPr>
      <w:r w:rsidRPr="00602EEF">
        <w:rPr>
          <w:color w:val="auto"/>
          <w:lang w:eastAsia="ko-KR"/>
        </w:rPr>
        <w:t xml:space="preserve">NWM </w:t>
      </w:r>
      <w:r>
        <w:rPr>
          <w:color w:val="auto"/>
          <w:lang w:eastAsia="ko-KR"/>
        </w:rPr>
        <w:t>Q</w:t>
      </w:r>
      <w:r w:rsidRPr="00602EEF">
        <w:rPr>
          <w:color w:val="auto"/>
          <w:lang w:eastAsia="ko-KR"/>
        </w:rPr>
        <w:t>uestion KI#1.</w:t>
      </w:r>
      <w:r w:rsidR="002274CD">
        <w:rPr>
          <w:color w:val="auto"/>
          <w:lang w:eastAsia="ko-KR"/>
        </w:rPr>
        <w:t>3</w:t>
      </w:r>
      <w:r w:rsidRPr="00602EEF">
        <w:rPr>
          <w:color w:val="auto"/>
          <w:lang w:eastAsia="ko-KR"/>
        </w:rPr>
        <w:t>.</w:t>
      </w:r>
      <w:r w:rsidR="002274CD">
        <w:rPr>
          <w:color w:val="auto"/>
          <w:lang w:eastAsia="ko-KR"/>
        </w:rPr>
        <w:t>3</w:t>
      </w:r>
      <w:r>
        <w:rPr>
          <w:color w:val="auto"/>
          <w:lang w:eastAsia="ko-KR"/>
        </w:rPr>
        <w:t xml:space="preserve"> </w:t>
      </w:r>
      <w:r w:rsidR="002274CD">
        <w:rPr>
          <w:color w:val="auto"/>
          <w:lang w:eastAsia="ko-KR"/>
        </w:rPr>
        <w:t>is</w:t>
      </w:r>
      <w:r w:rsidRPr="00602EEF">
        <w:rPr>
          <w:color w:val="auto"/>
          <w:lang w:eastAsia="ko-KR"/>
        </w:rPr>
        <w:t xml:space="preserve"> as follows.</w:t>
      </w:r>
    </w:p>
    <w:p w14:paraId="1AF23827" w14:textId="77777777" w:rsidR="002274CD" w:rsidRPr="002274CD" w:rsidRDefault="002274CD" w:rsidP="002274CD">
      <w:pPr>
        <w:widowControl w:val="0"/>
        <w:overflowPunct/>
        <w:spacing w:after="0"/>
        <w:ind w:left="200"/>
        <w:textAlignment w:val="auto"/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r w:rsidRPr="002274CD"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>Question KI#1.3.3:</w:t>
      </w:r>
      <w:r w:rsidRPr="002274CD">
        <w:rPr>
          <w:color w:val="auto"/>
          <w:sz w:val="16"/>
          <w:szCs w:val="16"/>
          <w:lang w:eastAsia="ko-KR"/>
        </w:rPr>
        <w:t xml:space="preserve"> </w:t>
      </w:r>
      <w:r w:rsidRPr="002274C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Correlation id</w:t>
      </w:r>
    </w:p>
    <w:p w14:paraId="65ACF82A" w14:textId="4CCE62F7" w:rsidR="002274CD" w:rsidRPr="002274CD" w:rsidRDefault="002274CD" w:rsidP="002274CD">
      <w:pPr>
        <w:widowControl w:val="0"/>
        <w:overflowPunct/>
        <w:spacing w:after="0"/>
        <w:ind w:left="200"/>
        <w:textAlignment w:val="auto"/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r w:rsidRPr="002274C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1. Is it necessary to perform two</w:t>
      </w:r>
      <w:r w:rsidR="00EA2AAB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 xml:space="preserve"> </w:t>
      </w:r>
      <w:r w:rsidRPr="002274C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separate PDU Session establishments for each of the subscriptions/SUPIs?</w:t>
      </w:r>
    </w:p>
    <w:p w14:paraId="4B2DD93D" w14:textId="77777777" w:rsidR="002274CD" w:rsidRPr="002274CD" w:rsidRDefault="002274CD" w:rsidP="002274CD">
      <w:pPr>
        <w:ind w:leftChars="100" w:left="200"/>
        <w:rPr>
          <w:color w:val="auto"/>
          <w:sz w:val="16"/>
          <w:szCs w:val="16"/>
          <w:lang w:eastAsia="ko-KR"/>
        </w:rPr>
      </w:pPr>
    </w:p>
    <w:p w14:paraId="59A2DE2D" w14:textId="0D2B36AC" w:rsidR="00696463" w:rsidRDefault="003A073A" w:rsidP="002274CD">
      <w:pPr>
        <w:rPr>
          <w:color w:val="auto"/>
          <w:lang w:eastAsia="ko-KR"/>
        </w:rPr>
      </w:pPr>
      <w:r>
        <w:rPr>
          <w:color w:val="auto"/>
          <w:lang w:eastAsia="ko-KR"/>
        </w:rPr>
        <w:t>In response to the</w:t>
      </w:r>
      <w:r w:rsidRPr="00696463">
        <w:rPr>
          <w:color w:val="auto"/>
          <w:lang w:eastAsia="ko-KR"/>
        </w:rPr>
        <w:t xml:space="preserve"> </w:t>
      </w:r>
      <w:r w:rsidR="002274CD">
        <w:rPr>
          <w:color w:val="auto"/>
          <w:lang w:eastAsia="ko-KR"/>
        </w:rPr>
        <w:t>above q</w:t>
      </w:r>
      <w:r w:rsidR="00696463" w:rsidRPr="00696463">
        <w:rPr>
          <w:color w:val="auto"/>
          <w:lang w:eastAsia="ko-KR"/>
        </w:rPr>
        <w:t>uestion</w:t>
      </w:r>
      <w:r w:rsidR="00696463">
        <w:rPr>
          <w:color w:val="auto"/>
          <w:lang w:eastAsia="ko-KR"/>
        </w:rPr>
        <w:t>,</w:t>
      </w:r>
      <w:r w:rsidR="00BA1FFC">
        <w:rPr>
          <w:color w:val="auto"/>
          <w:lang w:eastAsia="ko-KR"/>
        </w:rPr>
        <w:t xml:space="preserve"> </w:t>
      </w:r>
      <w:r>
        <w:rPr>
          <w:color w:val="auto"/>
          <w:lang w:eastAsia="ko-KR"/>
        </w:rPr>
        <w:t>most of 18 respondents</w:t>
      </w:r>
      <w:r w:rsidR="00BA1FFC">
        <w:rPr>
          <w:color w:val="auto"/>
          <w:lang w:eastAsia="ko-KR"/>
        </w:rPr>
        <w:t xml:space="preserve"> indicated </w:t>
      </w:r>
      <w:r w:rsidR="002274CD">
        <w:rPr>
          <w:color w:val="auto"/>
          <w:lang w:eastAsia="ko-KR"/>
        </w:rPr>
        <w:t xml:space="preserve">that </w:t>
      </w:r>
      <w:r w:rsidR="002274CD" w:rsidRPr="002274CD">
        <w:rPr>
          <w:color w:val="auto"/>
          <w:lang w:eastAsia="ko-KR"/>
        </w:rPr>
        <w:t xml:space="preserve">it </w:t>
      </w:r>
      <w:r w:rsidR="002274CD">
        <w:rPr>
          <w:color w:val="auto"/>
          <w:lang w:eastAsia="ko-KR"/>
        </w:rPr>
        <w:t xml:space="preserve">is </w:t>
      </w:r>
      <w:r w:rsidR="002274CD" w:rsidRPr="002274CD">
        <w:rPr>
          <w:color w:val="auto"/>
          <w:lang w:eastAsia="ko-KR"/>
        </w:rPr>
        <w:t>necessary to perform two separate PDU Session establishments</w:t>
      </w:r>
      <w:r w:rsidR="002274CD">
        <w:rPr>
          <w:color w:val="auto"/>
          <w:lang w:eastAsia="ko-KR"/>
        </w:rPr>
        <w:t xml:space="preserve"> </w:t>
      </w:r>
      <w:r w:rsidR="002274CD" w:rsidRPr="002274CD">
        <w:rPr>
          <w:color w:val="auto"/>
          <w:lang w:eastAsia="ko-KR"/>
        </w:rPr>
        <w:t>for the two SUPIs</w:t>
      </w:r>
      <w:r w:rsidR="00696463" w:rsidRPr="00696463">
        <w:rPr>
          <w:color w:val="auto"/>
          <w:lang w:eastAsia="ko-KR"/>
        </w:rPr>
        <w:t>.</w:t>
      </w:r>
    </w:p>
    <w:p w14:paraId="114B8BD0" w14:textId="25508766" w:rsidR="00846623" w:rsidRDefault="00846623" w:rsidP="00696463">
      <w:pPr>
        <w:rPr>
          <w:color w:val="auto"/>
          <w:lang w:eastAsia="ko-KR"/>
        </w:rPr>
      </w:pPr>
    </w:p>
    <w:p w14:paraId="17894E8A" w14:textId="23A40F16" w:rsidR="002274CD" w:rsidRPr="00602EEF" w:rsidRDefault="002274CD" w:rsidP="002274CD">
      <w:pPr>
        <w:rPr>
          <w:color w:val="auto"/>
          <w:lang w:eastAsia="ko-KR"/>
        </w:rPr>
      </w:pPr>
      <w:r w:rsidRPr="00602EEF">
        <w:rPr>
          <w:color w:val="auto"/>
          <w:lang w:eastAsia="ko-KR"/>
        </w:rPr>
        <w:t xml:space="preserve">NWM </w:t>
      </w:r>
      <w:r>
        <w:rPr>
          <w:color w:val="auto"/>
          <w:lang w:eastAsia="ko-KR"/>
        </w:rPr>
        <w:t>Q</w:t>
      </w:r>
      <w:r w:rsidRPr="00602EEF">
        <w:rPr>
          <w:color w:val="auto"/>
          <w:lang w:eastAsia="ko-KR"/>
        </w:rPr>
        <w:t>uestion KI#1.</w:t>
      </w:r>
      <w:r>
        <w:rPr>
          <w:color w:val="auto"/>
          <w:lang w:eastAsia="ko-KR"/>
        </w:rPr>
        <w:t>3</w:t>
      </w:r>
      <w:r w:rsidRPr="00602EEF">
        <w:rPr>
          <w:color w:val="auto"/>
          <w:lang w:eastAsia="ko-KR"/>
        </w:rPr>
        <w:t>.</w:t>
      </w:r>
      <w:r>
        <w:rPr>
          <w:color w:val="auto"/>
          <w:lang w:eastAsia="ko-KR"/>
        </w:rPr>
        <w:t>5 is</w:t>
      </w:r>
      <w:r w:rsidRPr="00602EEF">
        <w:rPr>
          <w:color w:val="auto"/>
          <w:lang w:eastAsia="ko-KR"/>
        </w:rPr>
        <w:t xml:space="preserve"> as follows.</w:t>
      </w:r>
    </w:p>
    <w:p w14:paraId="0996C7DF" w14:textId="369D9C95" w:rsidR="002274CD" w:rsidRPr="002274CD" w:rsidRDefault="002274CD" w:rsidP="002274CD">
      <w:pPr>
        <w:widowControl w:val="0"/>
        <w:overflowPunct/>
        <w:spacing w:after="0"/>
        <w:ind w:left="200"/>
        <w:textAlignment w:val="auto"/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r w:rsidRPr="002274CD"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>Question KI#1.3.</w:t>
      </w:r>
      <w:r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>5</w:t>
      </w:r>
      <w:r w:rsidRPr="002274CD"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>:</w:t>
      </w:r>
      <w:r w:rsidRPr="002274CD">
        <w:rPr>
          <w:color w:val="auto"/>
          <w:sz w:val="16"/>
          <w:szCs w:val="16"/>
          <w:lang w:eastAsia="ko-KR"/>
        </w:rPr>
        <w:t xml:space="preserve"> </w:t>
      </w:r>
      <w:r w:rsidRPr="002274C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Should the PDU Session establishment include the Linked SUPI information?</w:t>
      </w:r>
    </w:p>
    <w:p w14:paraId="25CCA4A2" w14:textId="77777777" w:rsidR="002274CD" w:rsidRPr="002274CD" w:rsidRDefault="002274CD" w:rsidP="002274CD">
      <w:pPr>
        <w:ind w:leftChars="100" w:left="200"/>
        <w:rPr>
          <w:color w:val="auto"/>
          <w:sz w:val="16"/>
          <w:szCs w:val="16"/>
          <w:lang w:eastAsia="ko-KR"/>
        </w:rPr>
      </w:pPr>
    </w:p>
    <w:p w14:paraId="06869208" w14:textId="5129F139" w:rsidR="00696463" w:rsidRDefault="003A073A" w:rsidP="002274CD">
      <w:pPr>
        <w:rPr>
          <w:color w:val="auto"/>
          <w:lang w:eastAsia="ko-KR"/>
        </w:rPr>
      </w:pPr>
      <w:r>
        <w:rPr>
          <w:color w:val="auto"/>
          <w:lang w:eastAsia="ko-KR"/>
        </w:rPr>
        <w:t>In response to the</w:t>
      </w:r>
      <w:r w:rsidRPr="00696463">
        <w:rPr>
          <w:color w:val="auto"/>
          <w:lang w:eastAsia="ko-KR"/>
        </w:rPr>
        <w:t xml:space="preserve"> </w:t>
      </w:r>
      <w:r>
        <w:rPr>
          <w:color w:val="auto"/>
          <w:lang w:eastAsia="ko-KR"/>
        </w:rPr>
        <w:t>above q</w:t>
      </w:r>
      <w:r w:rsidRPr="00696463">
        <w:rPr>
          <w:color w:val="auto"/>
          <w:lang w:eastAsia="ko-KR"/>
        </w:rPr>
        <w:t>uestion</w:t>
      </w:r>
      <w:r>
        <w:rPr>
          <w:color w:val="auto"/>
          <w:lang w:eastAsia="ko-KR"/>
        </w:rPr>
        <w:t>, most of</w:t>
      </w:r>
      <w:r w:rsidR="00696463">
        <w:rPr>
          <w:color w:val="auto"/>
          <w:lang w:eastAsia="ko-KR"/>
        </w:rPr>
        <w:t xml:space="preserve"> </w:t>
      </w:r>
      <w:r w:rsidR="002274CD">
        <w:rPr>
          <w:color w:val="auto"/>
          <w:lang w:eastAsia="ko-KR"/>
        </w:rPr>
        <w:t xml:space="preserve">18 </w:t>
      </w:r>
      <w:r w:rsidR="00B764FA">
        <w:rPr>
          <w:color w:val="auto"/>
          <w:lang w:eastAsia="ko-KR"/>
        </w:rPr>
        <w:t>respondents</w:t>
      </w:r>
      <w:r w:rsidR="00EA2AAB">
        <w:rPr>
          <w:color w:val="auto"/>
          <w:lang w:eastAsia="ko-KR"/>
        </w:rPr>
        <w:t xml:space="preserve"> </w:t>
      </w:r>
      <w:r w:rsidR="00696463">
        <w:rPr>
          <w:color w:val="auto"/>
          <w:lang w:eastAsia="ko-KR"/>
        </w:rPr>
        <w:t xml:space="preserve">indicated that </w:t>
      </w:r>
      <w:r w:rsidR="002274CD" w:rsidRPr="002274CD">
        <w:rPr>
          <w:color w:val="auto"/>
          <w:lang w:eastAsia="ko-KR"/>
        </w:rPr>
        <w:t>PDU Session establishment does not include the Linked SUPI</w:t>
      </w:r>
      <w:r w:rsidR="002274CD">
        <w:rPr>
          <w:color w:val="auto"/>
          <w:lang w:eastAsia="ko-KR"/>
        </w:rPr>
        <w:t xml:space="preserve"> </w:t>
      </w:r>
      <w:r w:rsidR="002274CD" w:rsidRPr="002274CD">
        <w:rPr>
          <w:color w:val="auto"/>
          <w:lang w:eastAsia="ko-KR"/>
        </w:rPr>
        <w:t>information</w:t>
      </w:r>
      <w:r w:rsidR="00696463" w:rsidRPr="00696463">
        <w:rPr>
          <w:color w:val="auto"/>
          <w:lang w:eastAsia="ko-KR"/>
        </w:rPr>
        <w:t>.</w:t>
      </w:r>
    </w:p>
    <w:p w14:paraId="56773A31" w14:textId="77777777" w:rsidR="00EA2AAB" w:rsidRDefault="00EA2AAB" w:rsidP="002274CD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1A858552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0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 xml:space="preserve">54 </w:t>
      </w:r>
      <w:r w:rsidR="00D639ED">
        <w:rPr>
          <w:rFonts w:eastAsiaTheme="minorEastAsia"/>
          <w:color w:val="auto"/>
          <w:lang w:eastAsia="en-US"/>
        </w:rPr>
        <w:t>(</w:t>
      </w:r>
      <w:r>
        <w:rPr>
          <w:rFonts w:eastAsiaTheme="minorEastAsia"/>
          <w:color w:val="auto"/>
          <w:lang w:eastAsia="en-US"/>
        </w:rPr>
        <w:t>V0.</w:t>
      </w:r>
      <w:r w:rsidR="00C44659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D639ED">
        <w:rPr>
          <w:rFonts w:eastAsiaTheme="minorEastAsia"/>
          <w:color w:val="auto"/>
          <w:lang w:eastAsia="en-US"/>
        </w:rPr>
        <w:t>)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46920B74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44659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r w:rsidR="00C44659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1D0F67F7" w14:textId="77777777" w:rsidR="00EE08CF" w:rsidRDefault="00EE08CF" w:rsidP="00EE08CF">
      <w:pPr>
        <w:pStyle w:val="1"/>
        <w:rPr>
          <w:ins w:id="2" w:author="Jeounglak (ETRI)" w:date="2024-05-14T16:23:00Z"/>
          <w:lang w:val="en-US" w:eastAsia="ko-KR"/>
        </w:rPr>
      </w:pPr>
      <w:bookmarkStart w:id="3" w:name="_Toc148441682"/>
      <w:bookmarkStart w:id="4" w:name="_Toc151529375"/>
      <w:bookmarkStart w:id="5" w:name="_Toc157674391"/>
      <w:bookmarkStart w:id="6" w:name="_Toc165103822"/>
      <w:bookmarkStart w:id="7" w:name="_Toc157614521"/>
      <w:bookmarkStart w:id="8" w:name="_Toc500949099"/>
      <w:bookmarkStart w:id="9" w:name="_Toc22214909"/>
      <w:bookmarkStart w:id="10" w:name="_Toc94258956"/>
      <w:bookmarkStart w:id="11" w:name="_Toc26386413"/>
      <w:bookmarkStart w:id="12" w:name="_Toc26431219"/>
      <w:bookmarkStart w:id="13" w:name="_Toc30694615"/>
      <w:bookmarkStart w:id="14" w:name="_Toc43906637"/>
      <w:bookmarkStart w:id="15" w:name="_Toc43906753"/>
      <w:bookmarkStart w:id="16" w:name="_Toc44311879"/>
      <w:bookmarkStart w:id="17" w:name="_Toc50536521"/>
      <w:bookmarkStart w:id="18" w:name="_Toc54930293"/>
      <w:bookmarkStart w:id="19" w:name="_Toc54968098"/>
      <w:bookmarkStart w:id="20" w:name="_Toc57236420"/>
      <w:bookmarkStart w:id="21" w:name="_Toc57236583"/>
      <w:bookmarkStart w:id="22" w:name="_Toc57530224"/>
      <w:bookmarkStart w:id="23" w:name="_Toc57532425"/>
      <w:bookmarkStart w:id="24" w:name="_Toc93934248"/>
      <w:bookmarkEnd w:id="1"/>
      <w:ins w:id="25" w:author="Jeounglak (ETRI)" w:date="2024-05-14T16:23:00Z">
        <w:r>
          <w:t>8</w:t>
        </w:r>
        <w:r>
          <w:tab/>
          <w:t>Conclusions</w:t>
        </w:r>
        <w:bookmarkEnd w:id="3"/>
        <w:bookmarkEnd w:id="4"/>
        <w:bookmarkEnd w:id="5"/>
        <w:bookmarkEnd w:id="6"/>
      </w:ins>
    </w:p>
    <w:p w14:paraId="27446FD8" w14:textId="0C69C082" w:rsidR="00EE08CF" w:rsidRDefault="00EE08CF" w:rsidP="00EE08CF">
      <w:pPr>
        <w:pStyle w:val="2"/>
        <w:rPr>
          <w:ins w:id="26" w:author="Jeounglak (ETRI)" w:date="2024-05-14T16:24:00Z"/>
        </w:rPr>
      </w:pPr>
      <w:bookmarkStart w:id="27" w:name="_Toc165103823"/>
      <w:ins w:id="28" w:author="Jeounglak (ETRI)" w:date="2024-05-14T16:24:00Z">
        <w:r>
          <w:rPr>
            <w:lang w:eastAsia="zh-CN"/>
          </w:rPr>
          <w:t>8.1</w:t>
        </w:r>
        <w:r>
          <w:tab/>
        </w:r>
        <w:r w:rsidRPr="005A2371">
          <w:t>Conclusions</w:t>
        </w:r>
        <w:r>
          <w:t xml:space="preserve"> for </w:t>
        </w:r>
        <w:proofErr w:type="spellStart"/>
        <w:r>
          <w:t>DualSteer</w:t>
        </w:r>
        <w:proofErr w:type="spellEnd"/>
      </w:ins>
    </w:p>
    <w:p w14:paraId="77F1E65D" w14:textId="45FD326B" w:rsidR="00012880" w:rsidRDefault="00012880" w:rsidP="00012880">
      <w:pPr>
        <w:pStyle w:val="3"/>
        <w:rPr>
          <w:ins w:id="29" w:author="Jeounglak (ETRI)" w:date="2024-05-14T16:44:00Z"/>
        </w:rPr>
      </w:pPr>
      <w:bookmarkStart w:id="30" w:name="_Toc500949101"/>
      <w:bookmarkStart w:id="31" w:name="_Hlk163122996"/>
      <w:bookmarkStart w:id="32" w:name="_Hlk162946581"/>
      <w:bookmarkEnd w:id="7"/>
      <w:bookmarkEnd w:id="8"/>
      <w:bookmarkEnd w:id="9"/>
      <w:bookmarkEnd w:id="10"/>
      <w:bookmarkEnd w:id="27"/>
      <w:ins w:id="33" w:author="Jeounglak (ETRI)" w:date="2024-05-14T16:44:00Z">
        <w:r>
          <w:t>8.1.X</w:t>
        </w:r>
        <w:r>
          <w:tab/>
        </w:r>
        <w:r>
          <w:rPr>
            <w:lang w:eastAsia="zh-CN"/>
          </w:rPr>
          <w:t>Interim Conclusion for KI#1.3</w:t>
        </w:r>
        <w:r>
          <w:t xml:space="preserve">: </w:t>
        </w:r>
      </w:ins>
      <w:ins w:id="34" w:author="Jeounglak (ETRI)" w:date="2024-05-14T16:45:00Z">
        <w:r w:rsidRPr="00012880">
          <w:t xml:space="preserve">Session management aspects for </w:t>
        </w:r>
        <w:proofErr w:type="spellStart"/>
        <w:r w:rsidRPr="00012880">
          <w:t>DualSteer</w:t>
        </w:r>
      </w:ins>
      <w:proofErr w:type="spellEnd"/>
    </w:p>
    <w:p w14:paraId="161F62B7" w14:textId="77777777" w:rsidR="00012880" w:rsidRPr="00812AB1" w:rsidRDefault="00012880" w:rsidP="00012880">
      <w:pPr>
        <w:rPr>
          <w:ins w:id="35" w:author="Jeounglak (ETRI)" w:date="2024-05-14T16:44:00Z"/>
        </w:rPr>
      </w:pPr>
      <w:ins w:id="36" w:author="Jeounglak (ETRI)" w:date="2024-05-14T16:44:00Z">
        <w:r w:rsidRPr="00812AB1">
          <w:rPr>
            <w:lang w:eastAsia="zh-CN"/>
          </w:rPr>
          <w:t xml:space="preserve">The </w:t>
        </w:r>
        <w:r w:rsidRPr="00812AB1">
          <w:t>following aspects are concluded as principles for normative work:</w:t>
        </w:r>
      </w:ins>
    </w:p>
    <w:p w14:paraId="3C2ADB42" w14:textId="77777777" w:rsidR="00012880" w:rsidRDefault="00012880" w:rsidP="00012880">
      <w:pPr>
        <w:ind w:left="568" w:hanging="283"/>
        <w:rPr>
          <w:ins w:id="37" w:author="Jeounglak (ETRI)" w:date="2024-05-14T16:51:00Z"/>
          <w:lang w:eastAsia="zh-CN"/>
        </w:rPr>
      </w:pPr>
      <w:ins w:id="38" w:author="Jeounglak (ETRI)" w:date="2024-05-14T16:51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  <w:proofErr w:type="spellStart"/>
        <w:r w:rsidRPr="00012880">
          <w:rPr>
            <w:lang w:eastAsia="zh-CN"/>
          </w:rPr>
          <w:t>DualSteer</w:t>
        </w:r>
        <w:proofErr w:type="spellEnd"/>
        <w:r w:rsidRPr="00012880">
          <w:rPr>
            <w:lang w:eastAsia="zh-CN"/>
          </w:rPr>
          <w:t xml:space="preserve"> Device performs separate </w:t>
        </w:r>
        <w:r>
          <w:rPr>
            <w:lang w:eastAsia="zh-CN"/>
          </w:rPr>
          <w:t>PDU Session establishment</w:t>
        </w:r>
        <w:r w:rsidRPr="00012880">
          <w:rPr>
            <w:lang w:eastAsia="zh-CN"/>
          </w:rPr>
          <w:t xml:space="preserve"> procedures for the </w:t>
        </w:r>
        <w:r>
          <w:rPr>
            <w:lang w:eastAsia="zh-CN"/>
          </w:rPr>
          <w:t xml:space="preserve">two </w:t>
        </w:r>
        <w:r w:rsidRPr="00012880">
          <w:rPr>
            <w:lang w:eastAsia="zh-CN"/>
          </w:rPr>
          <w:t>SUPIs.</w:t>
        </w:r>
      </w:ins>
    </w:p>
    <w:p w14:paraId="54CC850D" w14:textId="57836644" w:rsidR="00012880" w:rsidRDefault="00012880" w:rsidP="00012880">
      <w:pPr>
        <w:ind w:left="568" w:hanging="283"/>
        <w:rPr>
          <w:ins w:id="39" w:author="Jeounglak (ETRI)" w:date="2024-05-14T16:57:00Z"/>
          <w:lang w:eastAsia="zh-CN"/>
        </w:rPr>
      </w:pPr>
      <w:ins w:id="40" w:author="Jeounglak (ETRI)" w:date="2024-05-14T16:50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</w:ins>
      <w:proofErr w:type="spellStart"/>
      <w:ins w:id="41" w:author="Jeounglak (ETRI)" w:date="2024-05-14T16:53:00Z">
        <w:r w:rsidRPr="00012880">
          <w:rPr>
            <w:lang w:eastAsia="zh-CN"/>
          </w:rPr>
          <w:t>DualSteer</w:t>
        </w:r>
        <w:proofErr w:type="spellEnd"/>
        <w:r w:rsidRPr="00012880">
          <w:rPr>
            <w:lang w:eastAsia="zh-CN"/>
          </w:rPr>
          <w:t xml:space="preserve"> Device </w:t>
        </w:r>
        <w:r>
          <w:rPr>
            <w:lang w:eastAsia="zh-CN"/>
          </w:rPr>
          <w:t xml:space="preserve">does not include the Linked SUPI information in </w:t>
        </w:r>
      </w:ins>
      <w:ins w:id="42" w:author="Jeounglak (ETRI)" w:date="2024-05-14T16:51:00Z">
        <w:r>
          <w:rPr>
            <w:lang w:eastAsia="zh-CN"/>
          </w:rPr>
          <w:t xml:space="preserve">PDU Session </w:t>
        </w:r>
      </w:ins>
      <w:ins w:id="43" w:author="Jeounglak (ETRI)" w:date="2024-05-14T16:50:00Z">
        <w:r>
          <w:rPr>
            <w:lang w:eastAsia="zh-CN"/>
          </w:rPr>
          <w:t>establishment</w:t>
        </w:r>
        <w:r w:rsidRPr="00012880">
          <w:rPr>
            <w:lang w:eastAsia="zh-CN"/>
          </w:rPr>
          <w:t xml:space="preserve"> </w:t>
        </w:r>
      </w:ins>
      <w:ins w:id="44" w:author="Jeounglak (ETRI)" w:date="2024-05-14T16:52:00Z">
        <w:r>
          <w:rPr>
            <w:lang w:eastAsia="zh-CN"/>
          </w:rPr>
          <w:t>request</w:t>
        </w:r>
      </w:ins>
      <w:ins w:id="45" w:author="Jeounglak (ETRI)" w:date="2024-05-14T16:50:00Z">
        <w:r w:rsidRPr="00012880">
          <w:rPr>
            <w:lang w:eastAsia="zh-CN"/>
          </w:rPr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30"/>
    <w:bookmarkEnd w:id="31"/>
    <w:bookmarkEnd w:id="32"/>
    <w:p w14:paraId="7052268E" w14:textId="77777777" w:rsidR="002D5F9C" w:rsidRPr="00B30EE3" w:rsidRDefault="002D5F9C" w:rsidP="002D5F9C">
      <w:pPr>
        <w:pStyle w:val="B1"/>
        <w:rPr>
          <w:ins w:id="46" w:author="Jeounglak (ETRI)" w:date="2024-05-14T17:05:00Z"/>
          <w:rFonts w:eastAsia="MS Mincho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558B6" w14:textId="77777777" w:rsidR="00570118" w:rsidRDefault="00570118">
      <w:r>
        <w:separator/>
      </w:r>
    </w:p>
    <w:p w14:paraId="04C8E7A2" w14:textId="77777777" w:rsidR="00570118" w:rsidRDefault="00570118"/>
  </w:endnote>
  <w:endnote w:type="continuationSeparator" w:id="0">
    <w:p w14:paraId="5FCA71C2" w14:textId="77777777" w:rsidR="00570118" w:rsidRDefault="00570118">
      <w:r>
        <w:continuationSeparator/>
      </w:r>
    </w:p>
    <w:p w14:paraId="747B0899" w14:textId="77777777" w:rsidR="00570118" w:rsidRDefault="005701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TimesNewRomanPS-Bold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00A04" w14:textId="77777777" w:rsidR="00570118" w:rsidRDefault="00570118">
      <w:r>
        <w:separator/>
      </w:r>
    </w:p>
    <w:p w14:paraId="7C6CF6DE" w14:textId="77777777" w:rsidR="00570118" w:rsidRDefault="00570118"/>
  </w:footnote>
  <w:footnote w:type="continuationSeparator" w:id="0">
    <w:p w14:paraId="0834F057" w14:textId="77777777" w:rsidR="00570118" w:rsidRDefault="00570118">
      <w:r>
        <w:continuationSeparator/>
      </w:r>
    </w:p>
    <w:p w14:paraId="71F4F9F7" w14:textId="77777777" w:rsidR="00570118" w:rsidRDefault="005701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0C51E59A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4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12" type="#_x0000_t75" style="width:16.8pt;height:16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90F18"/>
    <w:multiLevelType w:val="hybridMultilevel"/>
    <w:tmpl w:val="E9ACE880"/>
    <w:lvl w:ilvl="0" w:tplc="D02CB344">
      <w:start w:val="2"/>
      <w:numFmt w:val="bullet"/>
      <w:lvlText w:val="-"/>
      <w:lvlJc w:val="left"/>
      <w:pPr>
        <w:ind w:left="1658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033E38"/>
    <w:multiLevelType w:val="hybridMultilevel"/>
    <w:tmpl w:val="27F2E4E0"/>
    <w:lvl w:ilvl="0" w:tplc="DBB41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0D27"/>
    <w:multiLevelType w:val="hybridMultilevel"/>
    <w:tmpl w:val="FA309F62"/>
    <w:lvl w:ilvl="0" w:tplc="32B23A6E">
      <w:start w:val="2"/>
      <w:numFmt w:val="bullet"/>
      <w:lvlText w:val="-"/>
      <w:lvlJc w:val="left"/>
      <w:pPr>
        <w:ind w:left="644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8"/>
  </w:num>
  <w:num w:numId="16">
    <w:abstractNumId w:val="4"/>
  </w:num>
  <w:num w:numId="17">
    <w:abstractNumId w:val="17"/>
  </w:num>
  <w:num w:numId="18">
    <w:abstractNumId w:val="15"/>
  </w:num>
  <w:num w:numId="19">
    <w:abstractNumId w:val="1"/>
  </w:num>
  <w:num w:numId="20">
    <w:abstractNumId w:val="13"/>
  </w:num>
  <w:num w:numId="21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4096" w:nlCheck="1" w:checkStyle="0"/>
  <w:activeWritingStyle w:appName="MSWord" w:lang="en-IE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517"/>
    <w:rsid w:val="0000775E"/>
    <w:rsid w:val="000077C5"/>
    <w:rsid w:val="00007C50"/>
    <w:rsid w:val="00010551"/>
    <w:rsid w:val="00010882"/>
    <w:rsid w:val="000108AD"/>
    <w:rsid w:val="000110EE"/>
    <w:rsid w:val="00011279"/>
    <w:rsid w:val="00012668"/>
    <w:rsid w:val="00012880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92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5E2"/>
    <w:rsid w:val="00073BD4"/>
    <w:rsid w:val="00074480"/>
    <w:rsid w:val="0007536B"/>
    <w:rsid w:val="000758B0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315F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6A7"/>
    <w:rsid w:val="0014072B"/>
    <w:rsid w:val="00140AC7"/>
    <w:rsid w:val="001412C9"/>
    <w:rsid w:val="00141776"/>
    <w:rsid w:val="001428B7"/>
    <w:rsid w:val="001456FC"/>
    <w:rsid w:val="0014582F"/>
    <w:rsid w:val="0014688E"/>
    <w:rsid w:val="00147EAA"/>
    <w:rsid w:val="00150D96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E68E6"/>
    <w:rsid w:val="001F0BF7"/>
    <w:rsid w:val="001F0F75"/>
    <w:rsid w:val="001F1523"/>
    <w:rsid w:val="001F2899"/>
    <w:rsid w:val="001F320F"/>
    <w:rsid w:val="001F381B"/>
    <w:rsid w:val="001F422B"/>
    <w:rsid w:val="001F4582"/>
    <w:rsid w:val="001F478B"/>
    <w:rsid w:val="001F4D77"/>
    <w:rsid w:val="001F5984"/>
    <w:rsid w:val="001F5C0F"/>
    <w:rsid w:val="001F6AA4"/>
    <w:rsid w:val="00200C7B"/>
    <w:rsid w:val="002012A0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4CD"/>
    <w:rsid w:val="002274E8"/>
    <w:rsid w:val="00227B72"/>
    <w:rsid w:val="002302F3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6A4"/>
    <w:rsid w:val="00252DDE"/>
    <w:rsid w:val="002540E2"/>
    <w:rsid w:val="0025420F"/>
    <w:rsid w:val="0025471A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5C4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6F7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554"/>
    <w:rsid w:val="00295FEC"/>
    <w:rsid w:val="0029673F"/>
    <w:rsid w:val="002A062F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5F9C"/>
    <w:rsid w:val="002D7420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08E1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0B9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4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73A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4B74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D42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6CD8"/>
    <w:rsid w:val="004070C5"/>
    <w:rsid w:val="00407AC4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280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0FC6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495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CC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787"/>
    <w:rsid w:val="00536988"/>
    <w:rsid w:val="00536E09"/>
    <w:rsid w:val="005372E9"/>
    <w:rsid w:val="00537F7C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01C"/>
    <w:rsid w:val="005543E3"/>
    <w:rsid w:val="00554C55"/>
    <w:rsid w:val="00554E89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0118"/>
    <w:rsid w:val="0057062F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FEA"/>
    <w:rsid w:val="005D014E"/>
    <w:rsid w:val="005D1719"/>
    <w:rsid w:val="005D1751"/>
    <w:rsid w:val="005D226C"/>
    <w:rsid w:val="005D369B"/>
    <w:rsid w:val="005D3C0B"/>
    <w:rsid w:val="005D48A6"/>
    <w:rsid w:val="005D5AB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EF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544BE"/>
    <w:rsid w:val="006622F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689"/>
    <w:rsid w:val="00691976"/>
    <w:rsid w:val="00692A94"/>
    <w:rsid w:val="00692A95"/>
    <w:rsid w:val="00692CBA"/>
    <w:rsid w:val="006934FB"/>
    <w:rsid w:val="00696463"/>
    <w:rsid w:val="00696865"/>
    <w:rsid w:val="0069689F"/>
    <w:rsid w:val="0069690B"/>
    <w:rsid w:val="00696998"/>
    <w:rsid w:val="006974E6"/>
    <w:rsid w:val="006A1615"/>
    <w:rsid w:val="006A2C65"/>
    <w:rsid w:val="006A3DDC"/>
    <w:rsid w:val="006A4B39"/>
    <w:rsid w:val="006A56CD"/>
    <w:rsid w:val="006A6577"/>
    <w:rsid w:val="006A6DF0"/>
    <w:rsid w:val="006A770B"/>
    <w:rsid w:val="006B02B8"/>
    <w:rsid w:val="006B043A"/>
    <w:rsid w:val="006B134E"/>
    <w:rsid w:val="006B3143"/>
    <w:rsid w:val="006B3A95"/>
    <w:rsid w:val="006B4497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6A1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202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381C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860"/>
    <w:rsid w:val="00773BC3"/>
    <w:rsid w:val="00773C34"/>
    <w:rsid w:val="0077598A"/>
    <w:rsid w:val="00776B92"/>
    <w:rsid w:val="00776D9A"/>
    <w:rsid w:val="00776E86"/>
    <w:rsid w:val="007779B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2ED0"/>
    <w:rsid w:val="007E359A"/>
    <w:rsid w:val="007E49AA"/>
    <w:rsid w:val="007E5287"/>
    <w:rsid w:val="007E5BF2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B71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46623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9DA"/>
    <w:rsid w:val="00887E5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18D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4C1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6EE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1FF7"/>
    <w:rsid w:val="008E2C98"/>
    <w:rsid w:val="008E3D19"/>
    <w:rsid w:val="008E4282"/>
    <w:rsid w:val="008E614A"/>
    <w:rsid w:val="008E6704"/>
    <w:rsid w:val="008E760A"/>
    <w:rsid w:val="008E76A6"/>
    <w:rsid w:val="008F197C"/>
    <w:rsid w:val="008F3CE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4D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33C1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90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721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3FF9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41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35E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D30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ED6"/>
    <w:rsid w:val="00AE0983"/>
    <w:rsid w:val="00AE0B99"/>
    <w:rsid w:val="00AE1472"/>
    <w:rsid w:val="00AE1CA8"/>
    <w:rsid w:val="00AE2732"/>
    <w:rsid w:val="00AE367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4925"/>
    <w:rsid w:val="00B059AF"/>
    <w:rsid w:val="00B06F1D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2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E3"/>
    <w:rsid w:val="00B3199A"/>
    <w:rsid w:val="00B3212C"/>
    <w:rsid w:val="00B32CA9"/>
    <w:rsid w:val="00B32DC3"/>
    <w:rsid w:val="00B3308C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19"/>
    <w:rsid w:val="00B75989"/>
    <w:rsid w:val="00B764FA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06A5"/>
    <w:rsid w:val="00BA1E55"/>
    <w:rsid w:val="00BA1FFC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2FC"/>
    <w:rsid w:val="00C034A9"/>
    <w:rsid w:val="00C03BC6"/>
    <w:rsid w:val="00C03C10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73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5C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65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2C00"/>
    <w:rsid w:val="00CA5B19"/>
    <w:rsid w:val="00CA6115"/>
    <w:rsid w:val="00CA6A05"/>
    <w:rsid w:val="00CA7003"/>
    <w:rsid w:val="00CA76A1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3D3B"/>
    <w:rsid w:val="00CC4707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6DF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283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05F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39ED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5047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54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C8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1D1E"/>
    <w:rsid w:val="00E52155"/>
    <w:rsid w:val="00E54D1D"/>
    <w:rsid w:val="00E55670"/>
    <w:rsid w:val="00E557D6"/>
    <w:rsid w:val="00E55CA3"/>
    <w:rsid w:val="00E57CA8"/>
    <w:rsid w:val="00E57E85"/>
    <w:rsid w:val="00E6151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52"/>
    <w:rsid w:val="00E74A85"/>
    <w:rsid w:val="00E75C05"/>
    <w:rsid w:val="00E767EE"/>
    <w:rsid w:val="00E76FAD"/>
    <w:rsid w:val="00E7788F"/>
    <w:rsid w:val="00E8141B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2AAB"/>
    <w:rsid w:val="00EA3201"/>
    <w:rsid w:val="00EA34FE"/>
    <w:rsid w:val="00EA3F7C"/>
    <w:rsid w:val="00EA4289"/>
    <w:rsid w:val="00EA4F84"/>
    <w:rsid w:val="00EA5004"/>
    <w:rsid w:val="00EA5A46"/>
    <w:rsid w:val="00EA6BA7"/>
    <w:rsid w:val="00EA7D05"/>
    <w:rsid w:val="00EB0711"/>
    <w:rsid w:val="00EB09DB"/>
    <w:rsid w:val="00EB164E"/>
    <w:rsid w:val="00EB245F"/>
    <w:rsid w:val="00EB25FE"/>
    <w:rsid w:val="00EB33D4"/>
    <w:rsid w:val="00EB3646"/>
    <w:rsid w:val="00EB3A2F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08CF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3D0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1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70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6942"/>
    <w:rsid w:val="00FD7BCD"/>
    <w:rsid w:val="00FE1F7B"/>
    <w:rsid w:val="00FE367E"/>
    <w:rsid w:val="00FE60EB"/>
    <w:rsid w:val="00FE670B"/>
    <w:rsid w:val="00FE71AB"/>
    <w:rsid w:val="00FE7296"/>
    <w:rsid w:val="00FE793E"/>
    <w:rsid w:val="00FE7DEA"/>
    <w:rsid w:val="00FF0031"/>
    <w:rsid w:val="00FF0203"/>
    <w:rsid w:val="00FF1A27"/>
    <w:rsid w:val="00FF1B8B"/>
    <w:rsid w:val="00FF1CD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  <w:style w:type="character" w:customStyle="1" w:styleId="TFZchn">
    <w:name w:val="TF Zchn"/>
    <w:rsid w:val="0025471A"/>
    <w:rPr>
      <w:rFonts w:ascii="Arial" w:hAnsi="Arial"/>
      <w:b/>
      <w:color w:val="000000"/>
      <w:lang w:val="en-GB" w:eastAsia="ja-JP"/>
    </w:rPr>
  </w:style>
  <w:style w:type="paragraph" w:customStyle="1" w:styleId="b10">
    <w:name w:val="b1"/>
    <w:basedOn w:val="a"/>
    <w:rsid w:val="00CA2C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paragraph" w:customStyle="1" w:styleId="b20">
    <w:name w:val="b2"/>
    <w:basedOn w:val="a"/>
    <w:rsid w:val="007E2E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84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DA1B9-A4F9-40A3-B202-27B9FF863A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2</Pages>
  <Words>218</Words>
  <Characters>1246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 (ETRI)</cp:lastModifiedBy>
  <cp:revision>38</cp:revision>
  <cp:lastPrinted>2024-02-15T03:02:00Z</cp:lastPrinted>
  <dcterms:created xsi:type="dcterms:W3CDTF">2024-03-29T08:15:00Z</dcterms:created>
  <dcterms:modified xsi:type="dcterms:W3CDTF">2024-05-16T06:03:00Z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 +RuG37glejhzo0Ny8WRTIp+PyvYkgHbpISt6HC7x5g3OgpT2sPUQvuQQIDZpuz4oxpk4ibs9 uGPk0oqxYjiPxpXDixqbl+KHNBP7DwEvR+ZzSUQ2ro/N2evJApESe4YhdUeqxmtQwixaP7XT 67u8OiUs7Pa5YFsClo</vt:lpwstr>
  </property>
  <property fmtid="{D5CDD505-2E9C-101B-9397-08002B2CF9AE}" pid="9" name="_2015_ms_pID_7253431">
    <vt:lpwstr>7Dv8GMrNAh9r8YltMCUVtulr2aTTtkN5mjhmgF4rJI+wmn5bLK33At apiISBz4WDQuaEVhOmtJiS5JRul+6n53ij7deCGd7phFle0uNnRDNPoSE+Ii9L61TgtsXHHR oRmW3jqaJixVM418czZGfeNTtETwFuGfy1wH8+cA7mWIev/YPGdtthaEHtGUuJDq0eJmWLII 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  <property fmtid="{D5CDD505-2E9C-101B-9397-08002B2CF9AE}" pid="16" name="CWM8cb53830f71311ee80000fdb00000edb">
    <vt:lpwstr>CWMZAqSXS4xa+ZSVJ2EmZ2m5TOtlVkANjzdoceVNfVO4wZlh5mLcYc63DMK0Oe6AQNr+v3h4hd902fzi9k4qq8aTA==</vt:lpwstr>
  </property>
</Properties>
</file>